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Latvijas </w:t>
      </w:r>
      <w:r>
        <w:rPr>
          <w:b w:val="1"/>
          <w:bCs w:val="1"/>
          <w:sz w:val="22"/>
          <w:szCs w:val="22"/>
          <w:rtl w:val="0"/>
        </w:rPr>
        <w:t>3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č</w:t>
      </w:r>
      <w:r>
        <w:rPr>
          <w:b w:val="1"/>
          <w:bCs w:val="1"/>
          <w:sz w:val="22"/>
          <w:szCs w:val="22"/>
          <w:rtl w:val="0"/>
          <w:lang w:val="ru-RU"/>
        </w:rPr>
        <w:t>empion</w:t>
      </w:r>
      <w:r>
        <w:rPr>
          <w:b w:val="1"/>
          <w:bCs w:val="1"/>
          <w:sz w:val="22"/>
          <w:szCs w:val="22"/>
          <w:rtl w:val="0"/>
          <w:lang w:val="ru-RU"/>
        </w:rPr>
        <w:t>ā</w:t>
      </w:r>
      <w:r>
        <w:rPr>
          <w:b w:val="1"/>
          <w:bCs w:val="1"/>
          <w:sz w:val="22"/>
          <w:szCs w:val="22"/>
          <w:rtl w:val="0"/>
          <w:lang w:val="ru-RU"/>
        </w:rPr>
        <w:t>ts florbol</w:t>
      </w:r>
      <w:r>
        <w:rPr>
          <w:b w:val="1"/>
          <w:bCs w:val="1"/>
          <w:sz w:val="22"/>
          <w:szCs w:val="22"/>
          <w:rtl w:val="0"/>
          <w:lang w:val="ru-RU"/>
        </w:rPr>
        <w:t>ā</w:t>
      </w:r>
      <w:r>
        <w:rPr>
          <w:b w:val="1"/>
          <w:bCs w:val="1"/>
          <w:sz w:val="22"/>
          <w:szCs w:val="22"/>
          <w:rtl w:val="0"/>
        </w:rPr>
        <w:t xml:space="preserve"> 3 pret 3</w:t>
      </w:r>
    </w:p>
    <w:p>
      <w:pPr>
        <w:pStyle w:val="Normal.0"/>
        <w:jc w:val="center"/>
        <w:rPr>
          <w:b w:val="1"/>
          <w:bCs w:val="1"/>
          <w:sz w:val="21"/>
          <w:szCs w:val="21"/>
        </w:rPr>
      </w:pPr>
      <w:r>
        <w:rPr>
          <w:b w:val="1"/>
          <w:bCs w:val="1"/>
          <w:sz w:val="22"/>
          <w:szCs w:val="22"/>
          <w:rtl w:val="0"/>
          <w:lang w:val="ru-RU"/>
        </w:rPr>
        <w:t>Komandas sp</w:t>
      </w:r>
      <w:r>
        <w:rPr>
          <w:b w:val="1"/>
          <w:bCs w:val="1"/>
          <w:sz w:val="22"/>
          <w:szCs w:val="22"/>
          <w:rtl w:val="0"/>
          <w:lang w:val="ru-RU"/>
        </w:rPr>
        <w:t>ē</w:t>
      </w:r>
      <w:r>
        <w:rPr>
          <w:b w:val="1"/>
          <w:bCs w:val="1"/>
          <w:sz w:val="22"/>
          <w:szCs w:val="22"/>
          <w:rtl w:val="0"/>
          <w:lang w:val="ru-RU"/>
        </w:rPr>
        <w:t>l</w:t>
      </w:r>
      <w:r>
        <w:rPr>
          <w:b w:val="1"/>
          <w:bCs w:val="1"/>
          <w:sz w:val="22"/>
          <w:szCs w:val="22"/>
          <w:rtl w:val="0"/>
          <w:lang w:val="ru-RU"/>
        </w:rPr>
        <w:t>ē</w:t>
      </w:r>
      <w:r>
        <w:rPr>
          <w:b w:val="1"/>
          <w:bCs w:val="1"/>
          <w:sz w:val="22"/>
          <w:szCs w:val="22"/>
          <w:rtl w:val="0"/>
          <w:lang w:val="ru-RU"/>
        </w:rPr>
        <w:t>t</w:t>
      </w:r>
      <w:r>
        <w:rPr>
          <w:b w:val="1"/>
          <w:bCs w:val="1"/>
          <w:sz w:val="22"/>
          <w:szCs w:val="22"/>
          <w:rtl w:val="0"/>
          <w:lang w:val="ru-RU"/>
        </w:rPr>
        <w:t>ā</w:t>
      </w:r>
      <w:r>
        <w:rPr>
          <w:b w:val="1"/>
          <w:bCs w:val="1"/>
          <w:sz w:val="22"/>
          <w:szCs w:val="22"/>
          <w:rtl w:val="0"/>
          <w:lang w:val="ru-RU"/>
        </w:rPr>
        <w:t>ju pieteikuma veidlapa</w:t>
      </w:r>
    </w:p>
    <w:p>
      <w:pPr>
        <w:pStyle w:val="Normal.0"/>
        <w:jc w:val="center"/>
        <w:rPr>
          <w:b w:val="1"/>
          <w:bCs w:val="1"/>
          <w:sz w:val="21"/>
          <w:szCs w:val="21"/>
        </w:rPr>
      </w:pP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jc w:val="both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>Komandas nosaukums:</w:t>
      </w:r>
    </w:p>
    <w:p>
      <w:pPr>
        <w:pStyle w:val="Normal.0"/>
        <w:jc w:val="both"/>
      </w:pPr>
    </w:p>
    <w:p>
      <w:pPr>
        <w:pStyle w:val="Normal.0"/>
        <w:jc w:val="both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>Grupa:</w:t>
      </w:r>
      <w:r>
        <w:rPr>
          <w:sz w:val="18"/>
          <w:szCs w:val="18"/>
          <w:rtl w:val="0"/>
        </w:rPr>
        <w:tab/>
        <w:t>sievie</w:t>
      </w:r>
      <w:r>
        <w:rPr>
          <w:sz w:val="18"/>
          <w:szCs w:val="18"/>
          <w:rtl w:val="0"/>
          <w:lang w:val="ru-RU"/>
        </w:rPr>
        <w:t>š</w:t>
      </w:r>
      <w:r>
        <w:rPr>
          <w:sz w:val="18"/>
          <w:szCs w:val="18"/>
          <w:rtl w:val="0"/>
          <w:lang w:val="ru-RU"/>
        </w:rPr>
        <w:t>u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ru-RU"/>
        </w:rPr>
        <w:t>/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  <w:lang w:val="ru-RU"/>
        </w:rPr>
        <w:t>v</w:t>
      </w:r>
      <w:r>
        <w:rPr>
          <w:sz w:val="18"/>
          <w:szCs w:val="18"/>
          <w:rtl w:val="0"/>
          <w:lang w:val="ru-RU"/>
        </w:rPr>
        <w:t>ī</w:t>
      </w:r>
      <w:r>
        <w:rPr>
          <w:sz w:val="18"/>
          <w:szCs w:val="18"/>
          <w:rtl w:val="0"/>
          <w:lang w:val="ru-RU"/>
        </w:rPr>
        <w:t>rie</w:t>
      </w:r>
      <w:r>
        <w:rPr>
          <w:sz w:val="18"/>
          <w:szCs w:val="18"/>
          <w:rtl w:val="0"/>
          <w:lang w:val="ru-RU"/>
        </w:rPr>
        <w:t>š</w:t>
      </w:r>
      <w:r>
        <w:rPr>
          <w:sz w:val="18"/>
          <w:szCs w:val="18"/>
          <w:rtl w:val="0"/>
          <w:lang w:val="ru-RU"/>
        </w:rPr>
        <w:t>u</w:t>
      </w:r>
      <w:r>
        <w:rPr>
          <w:sz w:val="18"/>
          <w:szCs w:val="18"/>
          <w:rtl w:val="0"/>
        </w:rPr>
        <w:tab/>
        <w:tab/>
        <w:t xml:space="preserve">                 </w:t>
        <w:tab/>
        <w:tab/>
        <w:tab/>
        <w:t xml:space="preserve">                                                  </w:t>
      </w:r>
      <w:r>
        <w:rPr>
          <w:b w:val="1"/>
          <w:bCs w:val="1"/>
          <w:sz w:val="18"/>
          <w:szCs w:val="18"/>
          <w:rtl w:val="0"/>
          <w:lang w:val="ru-RU"/>
        </w:rPr>
        <w:t>Iesnieg</w:t>
      </w:r>
      <w:r>
        <w:rPr>
          <w:b w:val="1"/>
          <w:bCs w:val="1"/>
          <w:sz w:val="18"/>
          <w:szCs w:val="18"/>
          <w:rtl w:val="0"/>
          <w:lang w:val="ru-RU"/>
        </w:rPr>
        <w:t>š</w:t>
      </w:r>
      <w:r>
        <w:rPr>
          <w:b w:val="1"/>
          <w:bCs w:val="1"/>
          <w:sz w:val="18"/>
          <w:szCs w:val="18"/>
          <w:rtl w:val="0"/>
          <w:lang w:val="ru-RU"/>
        </w:rPr>
        <w:t>anas datums:</w:t>
      </w:r>
    </w:p>
    <w:p>
      <w:pPr>
        <w:pStyle w:val="Normal.0"/>
        <w:ind w:left="5760" w:firstLine="0"/>
      </w:pPr>
      <w:r>
        <w:rPr>
          <w:sz w:val="18"/>
          <w:szCs w:val="18"/>
          <w:rtl w:val="0"/>
          <w:lang w:val="ru-RU"/>
        </w:rPr>
        <w:t xml:space="preserve">           </w:t>
        <w:tab/>
        <w:tab/>
        <w:tab/>
        <w:tab/>
      </w:r>
    </w:p>
    <w:p>
      <w:pPr>
        <w:pStyle w:val="Normal.0"/>
        <w:ind w:left="5760" w:firstLine="0"/>
        <w:rPr>
          <w:i w:val="1"/>
          <w:iCs w:val="1"/>
          <w:sz w:val="18"/>
          <w:szCs w:val="18"/>
        </w:rPr>
      </w:pPr>
    </w:p>
    <w:tbl>
      <w:tblPr>
        <w:tblW w:w="9990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5"/>
        <w:gridCol w:w="646"/>
        <w:gridCol w:w="2245"/>
        <w:gridCol w:w="1808"/>
        <w:gridCol w:w="3070"/>
        <w:gridCol w:w="1676"/>
      </w:tblGrid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720"/>
              <w:jc w:val="center"/>
            </w:pPr>
            <w:r>
              <w:rPr>
                <w:rFonts w:ascii="Calibri" w:hAnsi="Calibri"/>
                <w:b w:val="1"/>
                <w:bCs w:val="1"/>
                <w:sz w:val="14"/>
                <w:szCs w:val="14"/>
                <w:shd w:val="nil" w:color="auto" w:fill="auto"/>
                <w:rtl w:val="0"/>
                <w:lang w:val="ru-RU"/>
              </w:rPr>
              <w:t>N.p.k.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Nr.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b w:val="1"/>
                <w:bCs w:val="1"/>
                <w:sz w:val="15"/>
                <w:szCs w:val="15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Sp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ē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l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ē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t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 xml:space="preserve">js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(V</w:t>
            </w:r>
            <w:r>
              <w:rPr>
                <w:rFonts w:ascii="Calibri" w:hAnsi="Calibri" w:hint="default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rds, uzv</w:t>
            </w:r>
            <w:r>
              <w:rPr>
                <w:rFonts w:ascii="Calibri" w:hAnsi="Calibri" w:hint="default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rds)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Personas kods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Poz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ī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 xml:space="preserve">cija </w:t>
            </w:r>
            <w:r>
              <w:rPr>
                <w:rFonts w:ascii="Calibri" w:hAnsi="Calibri"/>
                <w:i w:val="1"/>
                <w:iCs w:val="1"/>
                <w:sz w:val="14"/>
                <w:szCs w:val="14"/>
                <w:shd w:val="nil" w:color="auto" w:fill="auto"/>
                <w:rtl w:val="0"/>
                <w:lang w:val="ru-RU"/>
              </w:rPr>
              <w:t>(V/U/A)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1.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2.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3.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4.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5.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6.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7.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8.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9.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10.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4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52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7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4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4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52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30" w:hRule="atLeast"/>
        </w:trPr>
        <w:tc>
          <w:tcPr>
            <w:tcW w:type="dxa" w:w="34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b w:val="1"/>
                <w:bCs w:val="1"/>
                <w:sz w:val="15"/>
                <w:szCs w:val="15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Komandas vad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ī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ba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(p</w:t>
            </w:r>
            <w:r>
              <w:rPr>
                <w:rFonts w:ascii="Calibri" w:hAnsi="Calibri" w:hint="default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rst</w:t>
            </w:r>
            <w:r>
              <w:rPr>
                <w:rFonts w:ascii="Calibri" w:hAnsi="Calibri" w:hint="default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vis, treneris, medi</w:t>
            </w:r>
            <w:r>
              <w:rPr>
                <w:rFonts w:ascii="Calibri" w:hAnsi="Calibri" w:hint="default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ķ</w:t>
            </w:r>
            <w:r>
              <w:rPr>
                <w:rFonts w:ascii="Calibri" w:hAnsi="Calibri"/>
                <w:i w:val="1"/>
                <w:iCs w:val="1"/>
                <w:sz w:val="15"/>
                <w:szCs w:val="15"/>
                <w:shd w:val="nil" w:color="auto" w:fill="auto"/>
                <w:rtl w:val="0"/>
                <w:lang w:val="ru-RU"/>
              </w:rPr>
              <w:t>is)</w:t>
            </w:r>
          </w:p>
        </w:tc>
        <w:tc>
          <w:tcPr>
            <w:tcW w:type="dxa" w:w="48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V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rds, uzv</w:t>
            </w:r>
            <w:r>
              <w:rPr>
                <w:rFonts w:ascii="Calibri" w:hAnsi="Calibri" w:hint="default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ā</w:t>
            </w: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rds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15"/>
                <w:szCs w:val="15"/>
                <w:shd w:val="nil" w:color="auto" w:fill="auto"/>
                <w:rtl w:val="0"/>
                <w:lang w:val="ru-RU"/>
              </w:rPr>
              <w:t>Personas kods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4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/>
                <w:sz w:val="15"/>
                <w:szCs w:val="15"/>
                <w:shd w:val="nil" w:color="auto" w:fill="auto"/>
                <w:rtl w:val="0"/>
                <w:lang w:val="ru-RU"/>
              </w:rPr>
              <w:t>1.</w:t>
            </w:r>
          </w:p>
        </w:tc>
        <w:tc>
          <w:tcPr>
            <w:tcW w:type="dxa" w:w="48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 w:hint="default"/>
                <w:sz w:val="14"/>
                <w:szCs w:val="14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4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hAnsi="Calibri"/>
                <w:sz w:val="15"/>
                <w:szCs w:val="15"/>
                <w:shd w:val="nil" w:color="auto" w:fill="auto"/>
                <w:rtl w:val="0"/>
                <w:lang w:val="ru-RU"/>
              </w:rPr>
              <w:t>2.</w:t>
            </w:r>
          </w:p>
        </w:tc>
        <w:tc>
          <w:tcPr>
            <w:tcW w:type="dxa" w:w="48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14"/>
                <w:szCs w:val="14"/>
                <w:shd w:val="nil" w:color="auto" w:fill="auto"/>
                <w:rtl w:val="0"/>
                <w:lang w:val="ru-RU"/>
              </w:rPr>
              <w:t>-</w:t>
            </w:r>
          </w:p>
        </w:tc>
      </w:tr>
    </w:tbl>
    <w:p>
      <w:pPr>
        <w:pStyle w:val="Normal.0"/>
        <w:widowControl w:val="0"/>
        <w:ind w:left="756" w:hanging="756"/>
        <w:rPr>
          <w:i w:val="1"/>
          <w:iCs w:val="1"/>
          <w:sz w:val="18"/>
          <w:szCs w:val="18"/>
        </w:rPr>
      </w:pPr>
    </w:p>
    <w:p>
      <w:pPr>
        <w:pStyle w:val="Normal.0"/>
        <w:widowControl w:val="0"/>
        <w:ind w:left="648" w:hanging="648"/>
        <w:rPr>
          <w:i w:val="1"/>
          <w:iCs w:val="1"/>
          <w:sz w:val="18"/>
          <w:szCs w:val="18"/>
        </w:rPr>
      </w:pPr>
    </w:p>
    <w:p>
      <w:pPr>
        <w:pStyle w:val="Normal.0"/>
        <w:widowControl w:val="0"/>
        <w:ind w:left="540" w:hanging="540"/>
        <w:rPr>
          <w:i w:val="1"/>
          <w:iCs w:val="1"/>
          <w:sz w:val="18"/>
          <w:szCs w:val="18"/>
        </w:rPr>
      </w:pPr>
    </w:p>
    <w:p>
      <w:pPr>
        <w:pStyle w:val="Normal.0"/>
        <w:widowControl w:val="0"/>
        <w:ind w:left="432" w:hanging="432"/>
        <w:rPr>
          <w:i w:val="1"/>
          <w:iCs w:val="1"/>
          <w:sz w:val="18"/>
          <w:szCs w:val="18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sz w:val="18"/>
          <w:szCs w:val="18"/>
          <w:rtl w:val="0"/>
          <w:lang w:val="ru-RU"/>
        </w:rPr>
        <w:t>Organiz</w:t>
      </w:r>
      <w:r>
        <w:rPr>
          <w:rFonts w:cs="Arial Unicode MS" w:eastAsia="Arial Unicode MS" w:hint="default"/>
          <w:b w:val="1"/>
          <w:bCs w:val="1"/>
          <w:sz w:val="18"/>
          <w:szCs w:val="18"/>
          <w:rtl w:val="0"/>
          <w:lang w:val="ru-RU"/>
        </w:rPr>
        <w:t>ā</w:t>
      </w:r>
      <w:r>
        <w:rPr>
          <w:rFonts w:cs="Arial Unicode MS" w:eastAsia="Arial Unicode MS"/>
          <w:b w:val="1"/>
          <w:bCs w:val="1"/>
          <w:sz w:val="18"/>
          <w:szCs w:val="18"/>
          <w:rtl w:val="0"/>
          <w:lang w:val="ru-RU"/>
        </w:rPr>
        <w:t>cijas atbild</w:t>
      </w:r>
      <w:r>
        <w:rPr>
          <w:rFonts w:cs="Arial Unicode MS" w:eastAsia="Arial Unicode MS" w:hint="default"/>
          <w:b w:val="1"/>
          <w:bCs w:val="1"/>
          <w:sz w:val="18"/>
          <w:szCs w:val="18"/>
          <w:rtl w:val="0"/>
          <w:lang w:val="ru-RU"/>
        </w:rPr>
        <w:t>ī</w:t>
      </w:r>
      <w:r>
        <w:rPr>
          <w:rFonts w:cs="Arial Unicode MS" w:eastAsia="Arial Unicode MS"/>
          <w:b w:val="1"/>
          <w:bCs w:val="1"/>
          <w:sz w:val="18"/>
          <w:szCs w:val="18"/>
          <w:rtl w:val="0"/>
          <w:lang w:val="ru-RU"/>
        </w:rPr>
        <w:t>g</w:t>
      </w:r>
      <w:r>
        <w:rPr>
          <w:rFonts w:cs="Arial Unicode MS" w:eastAsia="Arial Unicode MS" w:hint="default"/>
          <w:b w:val="1"/>
          <w:bCs w:val="1"/>
          <w:sz w:val="18"/>
          <w:szCs w:val="18"/>
          <w:rtl w:val="0"/>
          <w:lang w:val="ru-RU"/>
        </w:rPr>
        <w:t xml:space="preserve">ā </w:t>
      </w:r>
      <w:r>
        <w:rPr>
          <w:rFonts w:cs="Arial Unicode MS" w:eastAsia="Arial Unicode MS"/>
          <w:b w:val="1"/>
          <w:bCs w:val="1"/>
          <w:sz w:val="18"/>
          <w:szCs w:val="18"/>
          <w:rtl w:val="0"/>
          <w:lang w:val="ru-RU"/>
        </w:rPr>
        <w:t>persona</w:t>
      </w:r>
      <w:r>
        <w:rPr>
          <w:rFonts w:cs="Arial Unicode MS" w:eastAsia="Arial Unicode MS"/>
          <w:sz w:val="18"/>
          <w:szCs w:val="18"/>
          <w:rtl w:val="0"/>
          <w:lang w:val="ru-RU"/>
        </w:rPr>
        <w:t xml:space="preserve"> _______________________________________/_________________________/ __________________________</w:t>
      </w:r>
      <w:r>
        <w:rPr>
          <w:rFonts w:cs="Arial Unicode MS" w:eastAsia="Arial Unicode MS"/>
          <w:sz w:val="20"/>
          <w:szCs w:val="20"/>
          <w:rtl w:val="0"/>
        </w:rPr>
        <w:tab/>
        <w:tab/>
        <w:tab/>
        <w:tab/>
        <w:t xml:space="preserve">                    </w:t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V</w:t>
      </w:r>
      <w:r>
        <w:rPr>
          <w:rFonts w:cs="Arial Unicode MS" w:eastAsia="Arial Unicode MS" w:hint="default"/>
          <w:i w:val="1"/>
          <w:iCs w:val="1"/>
          <w:sz w:val="18"/>
          <w:szCs w:val="18"/>
          <w:rtl w:val="0"/>
          <w:lang w:val="ru-RU"/>
        </w:rPr>
        <w:t>ā</w:t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rds, uzv</w:t>
      </w:r>
      <w:r>
        <w:rPr>
          <w:rFonts w:cs="Arial Unicode MS" w:eastAsia="Arial Unicode MS" w:hint="default"/>
          <w:i w:val="1"/>
          <w:iCs w:val="1"/>
          <w:sz w:val="18"/>
          <w:szCs w:val="18"/>
          <w:rtl w:val="0"/>
          <w:lang w:val="ru-RU"/>
        </w:rPr>
        <w:t>ā</w:t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rds</w:t>
      </w:r>
      <w:r>
        <w:rPr>
          <w:rFonts w:cs="Arial Unicode MS" w:eastAsia="Arial Unicode MS"/>
          <w:sz w:val="18"/>
          <w:szCs w:val="18"/>
          <w:rtl w:val="0"/>
        </w:rPr>
        <w:tab/>
        <w:tab/>
        <w:tab/>
        <w:t xml:space="preserve">  </w:t>
        <w:tab/>
        <w:t xml:space="preserve">  </w:t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Paraksts</w:t>
      </w:r>
      <w:r>
        <w:rPr>
          <w:sz w:val="18"/>
          <w:szCs w:val="18"/>
        </w:rPr>
        <w:tab/>
        <w:tab/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T</w:t>
      </w:r>
      <w:r>
        <w:rPr>
          <w:rFonts w:cs="Arial Unicode MS" w:eastAsia="Arial Unicode MS" w:hint="default"/>
          <w:i w:val="1"/>
          <w:iCs w:val="1"/>
          <w:sz w:val="18"/>
          <w:szCs w:val="18"/>
          <w:rtl w:val="0"/>
          <w:lang w:val="ru-RU"/>
        </w:rPr>
        <w:t>ā</w:t>
      </w:r>
      <w:r>
        <w:rPr>
          <w:rFonts w:cs="Arial Unicode MS" w:eastAsia="Arial Unicode MS"/>
          <w:i w:val="1"/>
          <w:iCs w:val="1"/>
          <w:sz w:val="18"/>
          <w:szCs w:val="18"/>
          <w:rtl w:val="0"/>
          <w:lang w:val="ru-RU"/>
        </w:rPr>
        <w:t>lrunis</w:t>
      </w: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238" w:right="567" w:bottom="142" w:left="567" w:header="284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60"/>
        <w:tab w:val="clear" w:pos="8306"/>
      </w:tabs>
      <w:ind w:firstLine="2632"/>
      <w:jc w:val="right"/>
      <w:rPr>
        <w:rFonts w:ascii="Arial" w:cs="Arial" w:hAnsi="Arial" w:eastAsia="Arial"/>
        <w:b w:val="1"/>
        <w:bCs w:val="1"/>
        <w:sz w:val="28"/>
        <w:szCs w:val="28"/>
      </w:rPr>
    </w:pPr>
    <w:r>
      <w:rPr>
        <w:lang w:val="en-US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245745</wp:posOffset>
          </wp:positionH>
          <wp:positionV relativeFrom="page">
            <wp:posOffset>101600</wp:posOffset>
          </wp:positionV>
          <wp:extent cx="2400300" cy="1036320"/>
          <wp:effectExtent l="0" t="0" r="0" b="0"/>
          <wp:wrapNone/>
          <wp:docPr id="1073741825" name="officeArt object" descr="l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fs.jpg" descr="lfs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6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 w:val="1"/>
        <w:bCs w:val="1"/>
        <w:sz w:val="28"/>
        <w:szCs w:val="28"/>
        <w:rtl w:val="0"/>
        <w:lang w:val="ru-RU"/>
      </w:rPr>
      <w:t>Biedr</w:t>
    </w:r>
    <w:r>
      <w:rPr>
        <w:rFonts w:ascii="Arial" w:hAnsi="Arial" w:hint="default"/>
        <w:b w:val="1"/>
        <w:bCs w:val="1"/>
        <w:sz w:val="28"/>
        <w:szCs w:val="28"/>
        <w:rtl w:val="0"/>
        <w:lang w:val="ru-RU"/>
      </w:rPr>
      <w:t>ī</w:t>
    </w:r>
    <w:r>
      <w:rPr>
        <w:rFonts w:ascii="Arial" w:hAnsi="Arial"/>
        <w:b w:val="1"/>
        <w:bCs w:val="1"/>
        <w:sz w:val="28"/>
        <w:szCs w:val="28"/>
        <w:rtl w:val="0"/>
        <w:lang w:val="ru-RU"/>
      </w:rPr>
      <w:t xml:space="preserve">ba </w:t>
    </w:r>
    <w:r>
      <w:rPr>
        <w:rFonts w:ascii="Arial" w:hAnsi="Arial" w:hint="default"/>
        <w:b w:val="1"/>
        <w:bCs w:val="1"/>
        <w:sz w:val="28"/>
        <w:szCs w:val="28"/>
        <w:rtl w:val="0"/>
        <w:lang w:val="ru-RU"/>
      </w:rPr>
      <w:t>„</w:t>
    </w:r>
    <w:r>
      <w:rPr>
        <w:rFonts w:ascii="Arial" w:hAnsi="Arial"/>
        <w:b w:val="1"/>
        <w:bCs w:val="1"/>
        <w:sz w:val="28"/>
        <w:szCs w:val="28"/>
        <w:rtl w:val="0"/>
        <w:lang w:val="ru-RU"/>
      </w:rPr>
      <w:t>Latvijas Florbola savien</w:t>
    </w:r>
    <w:r>
      <w:rPr>
        <w:rFonts w:ascii="Arial" w:hAnsi="Arial" w:hint="default"/>
        <w:b w:val="1"/>
        <w:bCs w:val="1"/>
        <w:sz w:val="28"/>
        <w:szCs w:val="28"/>
        <w:rtl w:val="0"/>
        <w:lang w:val="ru-RU"/>
      </w:rPr>
      <w:t>ī</w:t>
    </w:r>
    <w:r>
      <w:rPr>
        <w:rFonts w:ascii="Arial" w:hAnsi="Arial"/>
        <w:b w:val="1"/>
        <w:bCs w:val="1"/>
        <w:sz w:val="28"/>
        <w:szCs w:val="28"/>
        <w:rtl w:val="0"/>
        <w:lang w:val="ru-RU"/>
      </w:rPr>
      <w:t>ba</w:t>
    </w:r>
    <w:r>
      <w:rPr>
        <w:rFonts w:ascii="Arial" w:hAnsi="Arial" w:hint="default"/>
        <w:b w:val="1"/>
        <w:bCs w:val="1"/>
        <w:sz w:val="28"/>
        <w:szCs w:val="28"/>
        <w:rtl w:val="0"/>
        <w:lang w:val="ru-RU"/>
      </w:rPr>
      <w:t>”</w:t>
    </w:r>
  </w:p>
  <w:p>
    <w:pPr>
      <w:pStyle w:val="Header"/>
      <w:tabs>
        <w:tab w:val="right" w:pos="8460"/>
        <w:tab w:val="clear" w:pos="8306"/>
      </w:tabs>
      <w:ind w:left="2632" w:firstLine="0"/>
      <w:jc w:val="right"/>
      <w:rPr>
        <w:rFonts w:ascii="Arial" w:cs="Arial" w:hAnsi="Arial" w:eastAsia="Arial"/>
        <w:sz w:val="16"/>
        <w:szCs w:val="16"/>
      </w:rPr>
    </w:pPr>
    <w:r>
      <w:rPr>
        <w:rFonts w:ascii="Arial" w:cs="Arial" w:hAnsi="Arial" w:eastAsia="Arial"/>
        <w:sz w:val="16"/>
        <w:szCs w:val="16"/>
        <w:rtl w:val="0"/>
        <w:lang w:val="en-US"/>
      </w:rPr>
      <w:tab/>
      <w:t xml:space="preserve">                        </w:t>
    </w:r>
    <w:r>
      <w:rPr>
        <w:rFonts w:ascii="Arial" w:hAnsi="Arial"/>
        <w:sz w:val="16"/>
        <w:szCs w:val="16"/>
        <w:rtl w:val="0"/>
        <w:lang w:val="ru-RU"/>
      </w:rPr>
      <w:t xml:space="preserve">                </w:t>
    </w:r>
    <w:r>
      <w:rPr>
        <w:rFonts w:ascii="Arial" w:hAnsi="Arial"/>
        <w:sz w:val="16"/>
        <w:szCs w:val="16"/>
        <w:rtl w:val="0"/>
        <w:lang w:val="en-US"/>
      </w:rPr>
      <w:t xml:space="preserve"> Re</w:t>
    </w:r>
    <w:r>
      <w:rPr>
        <w:rFonts w:ascii="Arial" w:hAnsi="Arial" w:hint="default"/>
        <w:sz w:val="16"/>
        <w:szCs w:val="16"/>
        <w:rtl w:val="0"/>
        <w:lang w:val="en-US"/>
      </w:rPr>
      <w:t>ģ</w:t>
    </w:r>
    <w:r>
      <w:rPr>
        <w:rFonts w:ascii="Arial" w:hAnsi="Arial"/>
        <w:sz w:val="16"/>
        <w:szCs w:val="16"/>
        <w:rtl w:val="0"/>
        <w:lang w:val="en-US"/>
      </w:rPr>
      <w:t>. Nr. 40008025888</w:t>
    </w:r>
  </w:p>
  <w:p>
    <w:pPr>
      <w:pStyle w:val="Header"/>
      <w:tabs>
        <w:tab w:val="right" w:pos="8460"/>
        <w:tab w:val="clear" w:pos="8306"/>
      </w:tabs>
      <w:ind w:left="2632" w:firstLine="0"/>
      <w:jc w:val="right"/>
      <w:rPr>
        <w:rFonts w:ascii="Arial" w:cs="Arial" w:hAnsi="Arial" w:eastAsia="Arial"/>
        <w:sz w:val="16"/>
        <w:szCs w:val="16"/>
        <w:lang w:val="en-US"/>
      </w:rPr>
    </w:pPr>
    <w:r>
      <w:rPr>
        <w:rFonts w:ascii="Arial" w:cs="Arial" w:hAnsi="Arial" w:eastAsia="Arial"/>
        <w:sz w:val="16"/>
        <w:szCs w:val="16"/>
        <w:rtl w:val="0"/>
        <w:lang w:val="en-US"/>
      </w:rPr>
      <w:tab/>
      <w:t xml:space="preserve">                                         Miera iela 15-1, R</w:t>
    </w:r>
    <w:r>
      <w:rPr>
        <w:rFonts w:ascii="Arial" w:hAnsi="Arial" w:hint="default"/>
        <w:sz w:val="16"/>
        <w:szCs w:val="16"/>
        <w:rtl w:val="0"/>
        <w:lang w:val="en-US"/>
      </w:rPr>
      <w:t>ī</w:t>
    </w:r>
    <w:r>
      <w:rPr>
        <w:rFonts w:ascii="Arial" w:hAnsi="Arial"/>
        <w:sz w:val="16"/>
        <w:szCs w:val="16"/>
        <w:rtl w:val="0"/>
        <w:lang w:val="en-US"/>
      </w:rPr>
      <w:t xml:space="preserve">ga, LV </w:t>
    </w:r>
    <w:r>
      <w:rPr>
        <w:rFonts w:ascii="Arial" w:hAnsi="Arial" w:hint="default"/>
        <w:sz w:val="16"/>
        <w:szCs w:val="16"/>
        <w:rtl w:val="0"/>
        <w:lang w:val="en-US"/>
      </w:rPr>
      <w:t xml:space="preserve">– </w:t>
    </w:r>
    <w:r>
      <w:rPr>
        <w:rFonts w:ascii="Arial" w:hAnsi="Arial"/>
        <w:sz w:val="16"/>
        <w:szCs w:val="16"/>
        <w:rtl w:val="0"/>
        <w:lang w:val="en-US"/>
      </w:rPr>
      <w:t>1001</w:t>
    </w:r>
  </w:p>
  <w:p>
    <w:pPr>
      <w:pStyle w:val="Header"/>
      <w:tabs>
        <w:tab w:val="right" w:pos="8460"/>
        <w:tab w:val="clear" w:pos="8306"/>
      </w:tabs>
      <w:ind w:left="2520" w:firstLine="0"/>
      <w:jc w:val="right"/>
      <w:rPr>
        <w:rFonts w:ascii="Arial" w:cs="Arial" w:hAnsi="Arial" w:eastAsia="Arial"/>
        <w:sz w:val="16"/>
        <w:szCs w:val="16"/>
        <w:lang w:val="en-US"/>
      </w:rPr>
    </w:pPr>
    <w:r>
      <w:rPr>
        <w:rFonts w:ascii="Arial" w:hAnsi="Arial"/>
        <w:sz w:val="16"/>
        <w:szCs w:val="16"/>
        <w:rtl w:val="0"/>
        <w:lang w:val="en-US"/>
      </w:rPr>
      <w:t>T</w:t>
    </w:r>
    <w:r>
      <w:rPr>
        <w:rFonts w:ascii="Arial" w:hAnsi="Arial" w:hint="default"/>
        <w:sz w:val="16"/>
        <w:szCs w:val="16"/>
        <w:rtl w:val="0"/>
        <w:lang w:val="en-US"/>
      </w:rPr>
      <w:t>ā</w:t>
    </w:r>
    <w:r>
      <w:rPr>
        <w:rFonts w:ascii="Arial" w:hAnsi="Arial"/>
        <w:sz w:val="16"/>
        <w:szCs w:val="16"/>
        <w:rtl w:val="0"/>
        <w:lang w:val="en-US"/>
      </w:rPr>
      <w:t>lr.: +371 67473013</w:t>
    </w:r>
  </w:p>
  <w:p>
    <w:pPr>
      <w:pStyle w:val="Header"/>
      <w:tabs>
        <w:tab w:val="right" w:pos="8460"/>
        <w:tab w:val="clear" w:pos="8306"/>
      </w:tabs>
      <w:ind w:left="2520" w:firstLine="0"/>
      <w:jc w:val="right"/>
      <w:rPr>
        <w:rFonts w:ascii="Arial" w:cs="Arial" w:hAnsi="Arial" w:eastAsia="Arial"/>
        <w:sz w:val="16"/>
        <w:szCs w:val="16"/>
        <w:lang w:val="en-US"/>
      </w:rPr>
    </w:pPr>
    <w:r>
      <w:rPr>
        <w:rFonts w:ascii="Arial" w:hAnsi="Arial"/>
        <w:sz w:val="16"/>
        <w:szCs w:val="16"/>
        <w:rtl w:val="0"/>
        <w:lang w:val="en-US"/>
      </w:rPr>
      <w:t>Fakss: +371 67473014</w:t>
    </w:r>
  </w:p>
  <w:p>
    <w:pPr>
      <w:pStyle w:val="Header"/>
      <w:tabs>
        <w:tab w:val="right" w:pos="8460"/>
        <w:tab w:val="clear" w:pos="8306"/>
      </w:tabs>
      <w:ind w:left="2520" w:firstLine="0"/>
      <w:jc w:val="right"/>
      <w:rPr>
        <w:rFonts w:ascii="Arial" w:cs="Arial" w:hAnsi="Arial" w:eastAsia="Arial"/>
        <w:sz w:val="16"/>
        <w:szCs w:val="16"/>
        <w:lang w:val="en-US"/>
      </w:rPr>
    </w:pPr>
    <w:r>
      <w:rPr>
        <w:rFonts w:ascii="Arial" w:hAnsi="Arial"/>
        <w:sz w:val="16"/>
        <w:szCs w:val="16"/>
        <w:rtl w:val="0"/>
        <w:lang w:val="en-US"/>
      </w:rPr>
      <w:t>e-pasts: info@floorball.lv</w:t>
    </w:r>
  </w:p>
  <w:p>
    <w:pPr>
      <w:pStyle w:val="Header"/>
      <w:tabs>
        <w:tab w:val="right" w:pos="8460"/>
        <w:tab w:val="clear" w:pos="8306"/>
      </w:tabs>
      <w:ind w:left="2520" w:firstLine="0"/>
      <w:jc w:val="right"/>
    </w:pPr>
    <w:r>
      <w:rPr>
        <w:rFonts w:ascii="Arial" w:hAnsi="Arial"/>
        <w:sz w:val="16"/>
        <w:szCs w:val="16"/>
        <w:rtl w:val="0"/>
        <w:lang w:val="en-US"/>
      </w:rPr>
      <w:t>www.floorball.lv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